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DE" w:rsidRDefault="00E432DE">
      <w:bookmarkStart w:id="0" w:name="_GoBack"/>
      <w:bookmarkEnd w:id="0"/>
    </w:p>
    <w:p w:rsidR="00E432DE" w:rsidRDefault="00E432DE">
      <w:pPr>
        <w:rPr>
          <w:b/>
        </w:rPr>
      </w:pPr>
      <w:r w:rsidRPr="00E432DE">
        <w:rPr>
          <w:b/>
        </w:rPr>
        <w:t>PROGRAMA DÍA MUNDIAL DEL MEDIO AMBIENTE</w:t>
      </w:r>
    </w:p>
    <w:p w:rsidR="00B4526A" w:rsidRPr="00E432DE" w:rsidRDefault="00B4526A">
      <w:pPr>
        <w:rPr>
          <w:b/>
        </w:rPr>
      </w:pPr>
      <w:r>
        <w:rPr>
          <w:b/>
        </w:rPr>
        <w:t>Lugar: La Madraza: Salón de los Caballeros XXIV. Calle Oficios s/n. Granada</w:t>
      </w:r>
    </w:p>
    <w:p w:rsidR="00E432DE" w:rsidRPr="00E432DE" w:rsidRDefault="00E432DE">
      <w:pPr>
        <w:rPr>
          <w:u w:val="single"/>
        </w:rPr>
      </w:pPr>
      <w:r w:rsidRPr="00E432DE">
        <w:rPr>
          <w:u w:val="single"/>
        </w:rPr>
        <w:t>5 de junio</w:t>
      </w:r>
    </w:p>
    <w:p w:rsidR="00E432DE" w:rsidRDefault="00E432DE">
      <w:pPr>
        <w:rPr>
          <w:noProof/>
        </w:rPr>
      </w:pPr>
      <w:r>
        <w:t xml:space="preserve">19:00 h. </w:t>
      </w:r>
      <w:r w:rsidR="00092395">
        <w:t xml:space="preserve">Conferencia: </w:t>
      </w:r>
      <w:r w:rsidR="00092395">
        <w:rPr>
          <w:noProof/>
        </w:rPr>
        <w:t>Cada vez que respiramos: contaminación del aire y energía. Diego Pablo Ruiz Padillo. Departamento de Física Aplicada. Universidad de Granada</w:t>
      </w:r>
    </w:p>
    <w:p w:rsidR="00092395" w:rsidRPr="00092395" w:rsidRDefault="00092395">
      <w:pPr>
        <w:rPr>
          <w:u w:val="single"/>
        </w:rPr>
      </w:pPr>
      <w:r w:rsidRPr="00092395">
        <w:rPr>
          <w:noProof/>
          <w:u w:val="single"/>
        </w:rPr>
        <w:t>6 de junio</w:t>
      </w:r>
    </w:p>
    <w:p w:rsidR="00E432DE" w:rsidRDefault="00092395">
      <w:r>
        <w:t xml:space="preserve">18 a 19,30 h. Presentación de la muestra internacional de vídeo INNER NATURE  EXHIBITION, conciencia ecológica (2ª edición). Lorena  Rodríguez </w:t>
      </w:r>
      <w:proofErr w:type="spellStart"/>
      <w:r>
        <w:t>Mattalía</w:t>
      </w:r>
      <w:proofErr w:type="spellEnd"/>
      <w:r>
        <w:t>. Departamento de Escultura. Universidad Politécnica  de Valencia</w:t>
      </w:r>
    </w:p>
    <w:p w:rsidR="00092395" w:rsidRDefault="00092395">
      <w:r>
        <w:t xml:space="preserve">19,30 h. Conferencia: </w:t>
      </w:r>
      <w:r w:rsidR="00B4526A">
        <w:t>Las energías r</w:t>
      </w:r>
      <w:r w:rsidRPr="002A52A0">
        <w:t xml:space="preserve">enovables en el </w:t>
      </w:r>
      <w:r w:rsidR="00B4526A">
        <w:t>p</w:t>
      </w:r>
      <w:r w:rsidRPr="002A52A0">
        <w:t xml:space="preserve">anorama </w:t>
      </w:r>
      <w:r w:rsidR="00B4526A">
        <w:t>e</w:t>
      </w:r>
      <w:r w:rsidRPr="002A52A0">
        <w:t xml:space="preserve">nergético </w:t>
      </w:r>
      <w:r w:rsidR="00B4526A">
        <w:t>a</w:t>
      </w:r>
      <w:r w:rsidRPr="002A52A0">
        <w:t>ctual</w:t>
      </w:r>
      <w:r>
        <w:t>. Gabriel Blázquez García. Departamento de Ingeniería Química. Universidad de Granada</w:t>
      </w:r>
    </w:p>
    <w:p w:rsidR="00BA7E77" w:rsidRPr="00092395" w:rsidRDefault="00092395">
      <w:pPr>
        <w:rPr>
          <w:u w:val="single"/>
        </w:rPr>
      </w:pPr>
      <w:r w:rsidRPr="00092395">
        <w:rPr>
          <w:u w:val="single"/>
        </w:rPr>
        <w:t>7 de junio</w:t>
      </w:r>
      <w:r w:rsidR="00BD26EA" w:rsidRPr="00092395">
        <w:rPr>
          <w:u w:val="single"/>
        </w:rPr>
        <w:br/>
      </w:r>
      <w:r w:rsidR="00BD26EA" w:rsidRPr="00092395">
        <w:rPr>
          <w:u w:val="single"/>
        </w:rPr>
        <w:br/>
      </w:r>
      <w:r w:rsidRPr="00092395">
        <w:t xml:space="preserve">19,30 h. Conferencia: </w:t>
      </w:r>
      <w:r>
        <w:rPr>
          <w:noProof/>
        </w:rPr>
        <w:t xml:space="preserve">La biomasa como fuente de energía de origen renovable. Departamento de </w:t>
      </w:r>
      <w:r w:rsidRPr="00B4526A">
        <w:rPr>
          <w:noProof/>
        </w:rPr>
        <w:t>Ingeniería Química, Ambiental y de los Materiales</w:t>
      </w:r>
      <w:r w:rsidR="00B4526A">
        <w:rPr>
          <w:noProof/>
        </w:rPr>
        <w:t xml:space="preserve">. </w:t>
      </w:r>
      <w:r>
        <w:rPr>
          <w:noProof/>
        </w:rPr>
        <w:t>Universidad de Jaén. Socio Fundador de BIOLIZA, Spin Off de la UJA</w:t>
      </w:r>
    </w:p>
    <w:sectPr w:rsidR="00BA7E77" w:rsidRPr="00092395" w:rsidSect="00BA7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A"/>
    <w:rsid w:val="0007648B"/>
    <w:rsid w:val="00092395"/>
    <w:rsid w:val="004D0AB6"/>
    <w:rsid w:val="00762480"/>
    <w:rsid w:val="00B4526A"/>
    <w:rsid w:val="00BA7E77"/>
    <w:rsid w:val="00BD26EA"/>
    <w:rsid w:val="00E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2ED266-FE4E-45A2-81DC-0E8D7117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2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rodriguez mattalia</cp:lastModifiedBy>
  <cp:revision>2</cp:revision>
  <dcterms:created xsi:type="dcterms:W3CDTF">2017-05-30T11:47:00Z</dcterms:created>
  <dcterms:modified xsi:type="dcterms:W3CDTF">2017-05-30T11:47:00Z</dcterms:modified>
</cp:coreProperties>
</file>